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475E1" w:rsidP="00B475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F165FA">
              <w:rPr>
                <w:rFonts w:cs="Arial"/>
                <w:b/>
                <w:szCs w:val="22"/>
              </w:rPr>
              <w:t xml:space="preserve">NAKDİ </w:t>
            </w:r>
            <w:r w:rsidR="00542F99">
              <w:rPr>
                <w:rFonts w:cs="Arial"/>
                <w:b/>
                <w:szCs w:val="22"/>
              </w:rPr>
              <w:t>Y</w:t>
            </w:r>
            <w:r w:rsidR="00B475E1">
              <w:rPr>
                <w:rFonts w:cs="Arial"/>
                <w:b/>
                <w:szCs w:val="22"/>
              </w:rPr>
              <w:t>ARDIM</w:t>
            </w:r>
            <w:r w:rsidR="00F165FA">
              <w:rPr>
                <w:rFonts w:cs="Arial"/>
                <w:b/>
                <w:szCs w:val="22"/>
              </w:rPr>
              <w:t xml:space="preserve"> TALEBİ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165F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410">
              <w:rPr>
                <w:rFonts w:cs="Arial"/>
                <w:b/>
                <w:sz w:val="24"/>
                <w:szCs w:val="24"/>
              </w:rPr>
              <w:t>3</w:t>
            </w:r>
            <w:r w:rsidR="00F165FA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475E1">
        <w:rPr>
          <w:rFonts w:cs="Arial"/>
          <w:sz w:val="24"/>
          <w:szCs w:val="24"/>
        </w:rPr>
        <w:t>bulunan üyelerin katılımı ile 06</w:t>
      </w:r>
      <w:r w:rsidR="00811944" w:rsidRPr="005502CF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B475E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165FA">
        <w:rPr>
          <w:rFonts w:cs="Arial"/>
          <w:sz w:val="24"/>
          <w:szCs w:val="24"/>
        </w:rPr>
        <w:t>Çevre kirliliğinin giderilmesi ve çevrenin korunması çalışmalarında kullanılmak üzere acil ihtiyaç duyulan 1 adet Kombine Vidanjör Aracı, 1 adet Arazöz, 1 adet Çöp Toplama Aracı ve Çöp Konteynırlarını temin etmek için Çevre ve Şehircilik Bakanlığından nakdi yardım talebinde bulunulmasına</w:t>
      </w:r>
      <w:r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04</w:t>
      </w:r>
      <w:r w:rsidR="00FC26C1" w:rsidRPr="0023754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tarih ve 233</w:t>
      </w:r>
      <w:r w:rsidR="00F165FA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sayılı</w:t>
      </w:r>
      <w:r w:rsidR="00FC26C1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C3435B" w:rsidRDefault="00B475E1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F165FA">
        <w:rPr>
          <w:rFonts w:cs="Arial"/>
          <w:sz w:val="24"/>
          <w:szCs w:val="24"/>
        </w:rPr>
        <w:t>Çevre kirliliğinin giderilmesi, çevrenin korunması, iyileştirilmesi ve çevrenin temizlenmesi çalışmalarında kullanılmak üzere 1 adet Kombine Vidanjör Aracına, 1 adet Arazöze, 1 adet Çöp Toplam</w:t>
      </w:r>
      <w:r w:rsidR="00603FA4">
        <w:rPr>
          <w:rFonts w:cs="Arial"/>
          <w:sz w:val="24"/>
          <w:szCs w:val="24"/>
        </w:rPr>
        <w:t>a Aracına ve Çöp Konteynırları için de 600.000,00-TL ödeneğe</w:t>
      </w:r>
      <w:r w:rsidR="00F165FA">
        <w:rPr>
          <w:rFonts w:cs="Arial"/>
          <w:sz w:val="24"/>
          <w:szCs w:val="24"/>
        </w:rPr>
        <w:t xml:space="preserve"> </w:t>
      </w:r>
      <w:r w:rsidR="00487A1E">
        <w:rPr>
          <w:rFonts w:cs="Arial"/>
          <w:sz w:val="24"/>
          <w:szCs w:val="24"/>
        </w:rPr>
        <w:t>acil ihtiyaç duyulmaktadır.</w:t>
      </w:r>
      <w:r w:rsidR="00F165FA">
        <w:rPr>
          <w:rFonts w:cs="Arial"/>
          <w:sz w:val="24"/>
          <w:szCs w:val="24"/>
        </w:rPr>
        <w:t xml:space="preserve"> Katı Atıkların Kontrolü Yönetmeliğinin 20. Maddesinde; “</w:t>
      </w:r>
      <w:r w:rsidR="00F165FA" w:rsidRPr="00F165FA">
        <w:rPr>
          <w:rFonts w:cs="Arial"/>
          <w:b/>
          <w:i/>
          <w:sz w:val="24"/>
          <w:szCs w:val="24"/>
        </w:rPr>
        <w:t>Toplanan evsel ve evsel nitelikli endüstriyel katı atıkların, görünüş, koku, toz, sızdırma ve benzer faktörler yönünden çevreyi kirletmeyecek şekilde kapalı özel araçlarda taşınması zorunludur</w:t>
      </w:r>
      <w:r w:rsidR="00F165FA">
        <w:rPr>
          <w:rFonts w:cs="Arial"/>
          <w:sz w:val="24"/>
          <w:szCs w:val="24"/>
        </w:rPr>
        <w:t xml:space="preserve">” denilmektedir. </w:t>
      </w:r>
    </w:p>
    <w:p w:rsidR="00C3435B" w:rsidRDefault="00C3435B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C3435B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F165FA">
        <w:rPr>
          <w:rFonts w:cs="Arial"/>
          <w:sz w:val="24"/>
          <w:szCs w:val="24"/>
        </w:rPr>
        <w:t>Bu sebeplerle, İl Özel İdaresinin maddi imkanlarının yetersizliği sebebiyle temin edilemeyen araçların satın alınabilmesi için Çevre ve Şehircilik Bakanlığından</w:t>
      </w:r>
      <w:r>
        <w:rPr>
          <w:rFonts w:cs="Arial"/>
          <w:sz w:val="24"/>
          <w:szCs w:val="24"/>
        </w:rPr>
        <w:t>, B</w:t>
      </w:r>
      <w:r w:rsidR="00F165FA">
        <w:rPr>
          <w:rFonts w:cs="Arial"/>
          <w:sz w:val="24"/>
          <w:szCs w:val="24"/>
        </w:rPr>
        <w:t>akanlığın uygun gördüğü miktarda şartlı nakdi yardım talebinde</w:t>
      </w:r>
      <w:r w:rsidR="00B475E1">
        <w:rPr>
          <w:rFonts w:cs="Arial"/>
          <w:sz w:val="24"/>
          <w:szCs w:val="24"/>
        </w:rPr>
        <w:t xml:space="preserve"> </w:t>
      </w:r>
      <w:r w:rsidR="00F165FA">
        <w:rPr>
          <w:rFonts w:cs="Arial"/>
          <w:sz w:val="24"/>
          <w:szCs w:val="24"/>
        </w:rPr>
        <w:t>bulunulmasına, İl Özel İdaresi adına yardımla ilgili konularda İl Öz</w:t>
      </w:r>
      <w:r>
        <w:rPr>
          <w:rFonts w:cs="Arial"/>
          <w:sz w:val="24"/>
          <w:szCs w:val="24"/>
        </w:rPr>
        <w:t>el İdaresi Genel Sekreteri</w:t>
      </w:r>
      <w:r w:rsidR="00F165FA">
        <w:rPr>
          <w:rFonts w:cs="Arial"/>
          <w:sz w:val="24"/>
          <w:szCs w:val="24"/>
        </w:rPr>
        <w:t xml:space="preserve"> Ramazan SÜMER’e yetki verilmesine, yardımın tarafımıza tahsisi yapıldığ</w:t>
      </w:r>
      <w:r>
        <w:rPr>
          <w:rFonts w:cs="Arial"/>
          <w:sz w:val="24"/>
          <w:szCs w:val="24"/>
        </w:rPr>
        <w:t>ı takdirde Genel Sekreter</w:t>
      </w:r>
      <w:r w:rsidR="00F165FA">
        <w:rPr>
          <w:rFonts w:cs="Arial"/>
          <w:sz w:val="24"/>
          <w:szCs w:val="24"/>
        </w:rPr>
        <w:t xml:space="preserve"> veya görevlendireceği bir yetkili tarafından teslim alınmasına, alınan yardımın maksadı doğrultusunda kullanılmasına</w:t>
      </w:r>
      <w:r>
        <w:rPr>
          <w:rFonts w:cs="Arial"/>
          <w:sz w:val="24"/>
          <w:szCs w:val="24"/>
        </w:rPr>
        <w:t>, yardımla ilgili Çevre ve Şehircilik Bakanlığına verilen taahhütname hükümlerinin yerine getirilmesine ve Bakanlıkça istenen bütün bilgi ve belgelerin gönderilmesine</w:t>
      </w:r>
      <w:r w:rsidR="00F165FA">
        <w:rPr>
          <w:rFonts w:cs="Arial"/>
          <w:sz w:val="24"/>
          <w:szCs w:val="24"/>
        </w:rPr>
        <w:t xml:space="preserve">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FC26C1" w:rsidRP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62" w:rsidRDefault="00F23762">
      <w:r>
        <w:separator/>
      </w:r>
    </w:p>
  </w:endnote>
  <w:endnote w:type="continuationSeparator" w:id="1">
    <w:p w:rsidR="00F23762" w:rsidRDefault="00F2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7C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7C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62" w:rsidRDefault="00F23762">
      <w:r>
        <w:separator/>
      </w:r>
    </w:p>
  </w:footnote>
  <w:footnote w:type="continuationSeparator" w:id="1">
    <w:p w:rsidR="00F23762" w:rsidRDefault="00F23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2020-08-05T13:24:00Z</cp:lastPrinted>
  <dcterms:created xsi:type="dcterms:W3CDTF">2020-08-05T13:39:00Z</dcterms:created>
  <dcterms:modified xsi:type="dcterms:W3CDTF">2020-08-06T08:22:00Z</dcterms:modified>
</cp:coreProperties>
</file>