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13026" w:rsidP="009E239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9E239C">
              <w:rPr>
                <w:rFonts w:cs="Arial"/>
                <w:szCs w:val="22"/>
              </w:rPr>
              <w:t>7</w:t>
            </w:r>
            <w:r w:rsidR="00277AC5">
              <w:rPr>
                <w:rFonts w:cs="Arial"/>
                <w:szCs w:val="22"/>
              </w:rPr>
              <w:t>/0</w:t>
            </w:r>
            <w:r w:rsidR="002E7CA5"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6539B" w:rsidRDefault="00B6539B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F1555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3272EF">
              <w:rPr>
                <w:rFonts w:cs="Arial"/>
                <w:b/>
                <w:szCs w:val="22"/>
              </w:rPr>
              <w:t>K</w:t>
            </w:r>
            <w:r w:rsidR="009E239C">
              <w:rPr>
                <w:rFonts w:cs="Arial"/>
                <w:b/>
                <w:szCs w:val="22"/>
              </w:rPr>
              <w:t>İRA SÖZLEŞMESİ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9E239C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AE4373">
              <w:rPr>
                <w:rFonts w:cs="Arial"/>
                <w:b/>
                <w:sz w:val="24"/>
                <w:szCs w:val="24"/>
              </w:rPr>
              <w:t>50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5502CF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  <w:r w:rsidRPr="00642E12">
        <w:rPr>
          <w:rFonts w:cs="Arial"/>
          <w:szCs w:val="22"/>
        </w:rPr>
        <w:t xml:space="preserve">   </w:t>
      </w:r>
    </w:p>
    <w:p w:rsidR="00811944" w:rsidRPr="005502CF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5502CF">
        <w:rPr>
          <w:rFonts w:cs="Arial"/>
          <w:sz w:val="24"/>
          <w:szCs w:val="24"/>
        </w:rPr>
        <w:t xml:space="preserve">    </w:t>
      </w:r>
      <w:r w:rsidR="00811944" w:rsidRPr="005502CF">
        <w:rPr>
          <w:rFonts w:cs="Arial"/>
          <w:sz w:val="24"/>
          <w:szCs w:val="24"/>
        </w:rPr>
        <w:t xml:space="preserve">         İl Encümeni, Genel Sekreter Vekili Ramazan SÜMER Başkanlığında yukarıda adı soyadı</w:t>
      </w:r>
      <w:r w:rsidR="00166576" w:rsidRPr="005502CF">
        <w:rPr>
          <w:rFonts w:cs="Arial"/>
          <w:sz w:val="24"/>
          <w:szCs w:val="24"/>
        </w:rPr>
        <w:t xml:space="preserve"> </w:t>
      </w:r>
      <w:r w:rsidR="00B6539B">
        <w:rPr>
          <w:rFonts w:cs="Arial"/>
          <w:sz w:val="24"/>
          <w:szCs w:val="24"/>
        </w:rPr>
        <w:t xml:space="preserve">bulunan üyelerin katılımı ile </w:t>
      </w:r>
      <w:r w:rsidR="00D13026">
        <w:rPr>
          <w:rFonts w:cs="Arial"/>
          <w:sz w:val="24"/>
          <w:szCs w:val="24"/>
        </w:rPr>
        <w:t>1</w:t>
      </w:r>
      <w:r w:rsidR="009E239C">
        <w:rPr>
          <w:rFonts w:cs="Arial"/>
          <w:sz w:val="24"/>
          <w:szCs w:val="24"/>
        </w:rPr>
        <w:t>7</w:t>
      </w:r>
      <w:r w:rsidR="00811944" w:rsidRPr="005502CF">
        <w:rPr>
          <w:rFonts w:cs="Arial"/>
          <w:sz w:val="24"/>
          <w:szCs w:val="24"/>
        </w:rPr>
        <w:t>.0</w:t>
      </w:r>
      <w:r w:rsidR="002E7CA5">
        <w:rPr>
          <w:rFonts w:cs="Arial"/>
          <w:sz w:val="24"/>
          <w:szCs w:val="24"/>
        </w:rPr>
        <w:t>9</w:t>
      </w:r>
      <w:r w:rsidR="00811944" w:rsidRPr="005502CF">
        <w:rPr>
          <w:rFonts w:cs="Arial"/>
          <w:sz w:val="24"/>
          <w:szCs w:val="24"/>
        </w:rPr>
        <w:t>.2020 tarihinde saat 10.00 da İl Encümeni Toplantı Salonunda toplandı.</w:t>
      </w:r>
    </w:p>
    <w:p w:rsidR="00D13026" w:rsidRDefault="00D13026" w:rsidP="00D13026">
      <w:pPr>
        <w:ind w:right="-567"/>
        <w:jc w:val="both"/>
        <w:rPr>
          <w:rFonts w:cs="Arial"/>
          <w:sz w:val="24"/>
          <w:szCs w:val="24"/>
        </w:rPr>
      </w:pPr>
    </w:p>
    <w:p w:rsidR="009E239C" w:rsidRDefault="009E239C" w:rsidP="009E239C">
      <w:pPr>
        <w:ind w:right="-567"/>
        <w:jc w:val="both"/>
        <w:rPr>
          <w:rFonts w:cs="Arial"/>
          <w:sz w:val="24"/>
          <w:szCs w:val="24"/>
        </w:rPr>
      </w:pPr>
      <w:r w:rsidRPr="003A12EF">
        <w:rPr>
          <w:rFonts w:cs="Arial"/>
          <w:b/>
          <w:sz w:val="24"/>
          <w:szCs w:val="24"/>
          <w:u w:val="single"/>
        </w:rPr>
        <w:t>TEKLİF</w:t>
      </w:r>
      <w:r>
        <w:rPr>
          <w:rFonts w:cs="Arial"/>
          <w:sz w:val="24"/>
          <w:szCs w:val="24"/>
        </w:rPr>
        <w:t>:</w:t>
      </w:r>
    </w:p>
    <w:p w:rsidR="009E239C" w:rsidRDefault="009E239C" w:rsidP="009E239C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Mülkiyeti İl Özel İdaresine ait Renk Pasajında Tekye Mahallesi Pafta;26 Ada,860 parsel;85’te  kayıtlı bulunan  95 m2lik asma kat taşınmazın </w:t>
      </w:r>
      <w:r w:rsidR="00AE4373">
        <w:rPr>
          <w:rFonts w:cs="Arial"/>
          <w:sz w:val="24"/>
          <w:szCs w:val="24"/>
        </w:rPr>
        <w:t>Ömer KARA</w:t>
      </w:r>
      <w:r>
        <w:rPr>
          <w:rFonts w:cs="Arial"/>
          <w:sz w:val="24"/>
          <w:szCs w:val="24"/>
        </w:rPr>
        <w:t xml:space="preserve"> ile olan kira sözleşmesinin uzatılmasına ilişkin İl Özel İdaresinin Valilik Makamından muhavvel 15.0</w:t>
      </w:r>
      <w:r w:rsidR="00AE4373">
        <w:rPr>
          <w:rFonts w:cs="Arial"/>
          <w:sz w:val="24"/>
          <w:szCs w:val="24"/>
        </w:rPr>
        <w:t>9.2020 tarih ve 2747</w:t>
      </w:r>
      <w:r>
        <w:rPr>
          <w:rFonts w:cs="Arial"/>
          <w:sz w:val="24"/>
          <w:szCs w:val="24"/>
        </w:rPr>
        <w:t xml:space="preserve"> sayılı yazısı okunarak aşağıdaki karar alınmıştır.</w:t>
      </w:r>
    </w:p>
    <w:p w:rsidR="009E239C" w:rsidRDefault="009E239C" w:rsidP="009E239C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9E239C" w:rsidRPr="003A12EF" w:rsidRDefault="009E239C" w:rsidP="009E239C">
      <w:pPr>
        <w:ind w:right="-115"/>
        <w:jc w:val="both"/>
        <w:rPr>
          <w:rFonts w:cs="Arial"/>
          <w:b/>
          <w:sz w:val="24"/>
          <w:szCs w:val="24"/>
        </w:rPr>
      </w:pPr>
      <w:r w:rsidRPr="003A12EF">
        <w:rPr>
          <w:rFonts w:cs="Arial"/>
          <w:b/>
          <w:sz w:val="24"/>
          <w:szCs w:val="24"/>
          <w:u w:val="single"/>
        </w:rPr>
        <w:t>VERİLEN  KARAR :</w:t>
      </w:r>
    </w:p>
    <w:p w:rsidR="009E239C" w:rsidRDefault="009E239C" w:rsidP="009E239C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</w:t>
      </w:r>
    </w:p>
    <w:p w:rsidR="009E239C" w:rsidRDefault="009E239C" w:rsidP="009E239C">
      <w:pPr>
        <w:ind w:right="-2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Mülkiyeti İl Özel İdaresine ait Renk Pasajında Tekye Mahallesi Pafta;26 Ada,860 parsel;85’te kayıtlı bulunan 95 m2lik asma kat taşınmazın </w:t>
      </w:r>
      <w:r w:rsidR="00AE4373">
        <w:rPr>
          <w:rFonts w:cs="Arial"/>
          <w:sz w:val="24"/>
          <w:szCs w:val="24"/>
        </w:rPr>
        <w:t>Ömer KARA</w:t>
      </w:r>
      <w:r>
        <w:rPr>
          <w:rFonts w:cs="Arial"/>
          <w:sz w:val="24"/>
          <w:szCs w:val="24"/>
        </w:rPr>
        <w:t xml:space="preserve"> ile olan kira sözleşmesinin 29.09.2020 tarihinde sona ereceği ve </w:t>
      </w:r>
      <w:r w:rsidR="000207BF">
        <w:rPr>
          <w:rFonts w:cs="Arial"/>
          <w:sz w:val="24"/>
          <w:szCs w:val="24"/>
        </w:rPr>
        <w:t>Ömer KARA’nın</w:t>
      </w:r>
      <w:r>
        <w:rPr>
          <w:rFonts w:cs="Arial"/>
          <w:sz w:val="24"/>
          <w:szCs w:val="24"/>
        </w:rPr>
        <w:t xml:space="preserve"> 0</w:t>
      </w:r>
      <w:r w:rsidR="00AE4373">
        <w:rPr>
          <w:rFonts w:cs="Arial"/>
          <w:sz w:val="24"/>
          <w:szCs w:val="24"/>
        </w:rPr>
        <w:t>7</w:t>
      </w:r>
      <w:r>
        <w:rPr>
          <w:rFonts w:cs="Arial"/>
          <w:sz w:val="24"/>
          <w:szCs w:val="24"/>
        </w:rPr>
        <w:t xml:space="preserve">.09.2020 tarihli dilekçesiyle de kira süresinin uzatılması talep edildiği anlaşılmış olup,  </w:t>
      </w:r>
    </w:p>
    <w:p w:rsidR="009E239C" w:rsidRDefault="009E239C" w:rsidP="009E239C">
      <w:pPr>
        <w:ind w:right="-257"/>
        <w:jc w:val="both"/>
        <w:rPr>
          <w:rFonts w:cs="Arial"/>
          <w:sz w:val="24"/>
          <w:szCs w:val="24"/>
        </w:rPr>
      </w:pPr>
    </w:p>
    <w:p w:rsidR="009E239C" w:rsidRDefault="009E239C" w:rsidP="009E239C">
      <w:pPr>
        <w:ind w:right="-2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Hazine ve Maliye Bakanlığının 2020 yılı için belirlediği yeniden değerlendirme oranında kira bedelinin</w:t>
      </w:r>
      <w:r w:rsidR="0005149A">
        <w:rPr>
          <w:rFonts w:cs="Arial"/>
          <w:sz w:val="24"/>
          <w:szCs w:val="24"/>
        </w:rPr>
        <w:t xml:space="preserve"> Vergi Usul Kanunu Genel Tebliği (sra no 512) gereğince</w:t>
      </w:r>
      <w:r>
        <w:rPr>
          <w:rFonts w:cs="Arial"/>
          <w:sz w:val="24"/>
          <w:szCs w:val="24"/>
        </w:rPr>
        <w:t xml:space="preserve"> </w:t>
      </w:r>
      <w:r w:rsidR="00775D13">
        <w:rPr>
          <w:rFonts w:cs="Arial"/>
          <w:sz w:val="24"/>
          <w:szCs w:val="24"/>
        </w:rPr>
        <w:t>%</w:t>
      </w:r>
      <w:r w:rsidR="0005149A">
        <w:rPr>
          <w:rFonts w:cs="Arial"/>
          <w:sz w:val="24"/>
          <w:szCs w:val="24"/>
        </w:rPr>
        <w:t xml:space="preserve">22.58 arttırılarak, </w:t>
      </w:r>
      <w:r w:rsidR="002421F8">
        <w:rPr>
          <w:rFonts w:cs="Arial"/>
          <w:sz w:val="24"/>
          <w:szCs w:val="24"/>
        </w:rPr>
        <w:t>Ay</w:t>
      </w:r>
      <w:r w:rsidR="0005149A">
        <w:rPr>
          <w:rFonts w:cs="Arial"/>
          <w:sz w:val="24"/>
          <w:szCs w:val="24"/>
        </w:rPr>
        <w:t>lık 1</w:t>
      </w:r>
      <w:r w:rsidR="002421F8">
        <w:rPr>
          <w:rFonts w:cs="Arial"/>
          <w:sz w:val="24"/>
          <w:szCs w:val="24"/>
        </w:rPr>
        <w:t>.</w:t>
      </w:r>
      <w:r w:rsidR="0005149A">
        <w:rPr>
          <w:rFonts w:cs="Arial"/>
          <w:sz w:val="24"/>
          <w:szCs w:val="24"/>
        </w:rPr>
        <w:t>800</w:t>
      </w:r>
      <w:r>
        <w:rPr>
          <w:rFonts w:cs="Arial"/>
          <w:sz w:val="24"/>
          <w:szCs w:val="24"/>
        </w:rPr>
        <w:t>,00-TL bedelle söz konusu iş yerinin kira sözleşmesinin bir yıl uzatılmasına oy birliğiyle karar verilmiştir.</w:t>
      </w:r>
    </w:p>
    <w:p w:rsidR="002E7CA5" w:rsidRDefault="00B6539B" w:rsidP="00152A06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016408">
        <w:rPr>
          <w:rFonts w:cs="Arial"/>
          <w:sz w:val="24"/>
          <w:szCs w:val="24"/>
        </w:rPr>
        <w:t xml:space="preserve"> </w:t>
      </w:r>
      <w:r w:rsidR="003A1DA1">
        <w:rPr>
          <w:rFonts w:cs="Arial"/>
          <w:sz w:val="24"/>
          <w:szCs w:val="24"/>
        </w:rPr>
        <w:t xml:space="preserve">   </w:t>
      </w:r>
    </w:p>
    <w:p w:rsidR="00FC26C1" w:rsidRDefault="003A1DA1" w:rsidP="00152A06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</w:p>
    <w:p w:rsidR="003272EF" w:rsidRPr="005502CF" w:rsidRDefault="003272EF" w:rsidP="00152A06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2E7CA5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9B1" w:rsidRDefault="00D419B1">
      <w:r>
        <w:separator/>
      </w:r>
    </w:p>
  </w:endnote>
  <w:endnote w:type="continuationSeparator" w:id="1">
    <w:p w:rsidR="00D419B1" w:rsidRDefault="00D41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6217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6217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52A0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9B1" w:rsidRDefault="00D419B1">
      <w:r>
        <w:separator/>
      </w:r>
    </w:p>
  </w:footnote>
  <w:footnote w:type="continuationSeparator" w:id="1">
    <w:p w:rsidR="00D419B1" w:rsidRDefault="00D41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25E2"/>
    <w:rsid w:val="000147D8"/>
    <w:rsid w:val="00015A66"/>
    <w:rsid w:val="00015DE1"/>
    <w:rsid w:val="00016408"/>
    <w:rsid w:val="00016E32"/>
    <w:rsid w:val="00017CA5"/>
    <w:rsid w:val="00017E34"/>
    <w:rsid w:val="000207BF"/>
    <w:rsid w:val="000224BD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49A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3216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2A06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A7F65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21F8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CA5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2EF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2E9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21EE"/>
    <w:rsid w:val="003C3E65"/>
    <w:rsid w:val="003C4375"/>
    <w:rsid w:val="003C5C5B"/>
    <w:rsid w:val="003C6F72"/>
    <w:rsid w:val="003C7994"/>
    <w:rsid w:val="003C7C82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499B"/>
    <w:rsid w:val="003E5085"/>
    <w:rsid w:val="003E7021"/>
    <w:rsid w:val="003E7DEC"/>
    <w:rsid w:val="003F010E"/>
    <w:rsid w:val="003F1555"/>
    <w:rsid w:val="003F30EB"/>
    <w:rsid w:val="003F6C74"/>
    <w:rsid w:val="003F725B"/>
    <w:rsid w:val="003F7CD0"/>
    <w:rsid w:val="00402D45"/>
    <w:rsid w:val="004040E5"/>
    <w:rsid w:val="00404F7C"/>
    <w:rsid w:val="00406C4D"/>
    <w:rsid w:val="004112EC"/>
    <w:rsid w:val="00412C33"/>
    <w:rsid w:val="00412FA0"/>
    <w:rsid w:val="00414CCA"/>
    <w:rsid w:val="004155F5"/>
    <w:rsid w:val="00416926"/>
    <w:rsid w:val="004220E4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06D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87A1E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5C46"/>
    <w:rsid w:val="005361DD"/>
    <w:rsid w:val="005420A1"/>
    <w:rsid w:val="00542F99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1DF7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3FA4"/>
    <w:rsid w:val="00604AE8"/>
    <w:rsid w:val="006057D2"/>
    <w:rsid w:val="00605F8A"/>
    <w:rsid w:val="00606561"/>
    <w:rsid w:val="006068D6"/>
    <w:rsid w:val="00606A43"/>
    <w:rsid w:val="00607100"/>
    <w:rsid w:val="0060776B"/>
    <w:rsid w:val="00607CC9"/>
    <w:rsid w:val="00611754"/>
    <w:rsid w:val="00612CF2"/>
    <w:rsid w:val="006131F5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3AF5"/>
    <w:rsid w:val="00736613"/>
    <w:rsid w:val="007368E3"/>
    <w:rsid w:val="00737E42"/>
    <w:rsid w:val="00737F53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5D13"/>
    <w:rsid w:val="007765C0"/>
    <w:rsid w:val="007767CA"/>
    <w:rsid w:val="00776DBA"/>
    <w:rsid w:val="00777678"/>
    <w:rsid w:val="00780B93"/>
    <w:rsid w:val="0078115A"/>
    <w:rsid w:val="00784981"/>
    <w:rsid w:val="00785C3F"/>
    <w:rsid w:val="00786410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C04"/>
    <w:rsid w:val="007D3E97"/>
    <w:rsid w:val="007D5D4E"/>
    <w:rsid w:val="007D7609"/>
    <w:rsid w:val="007D7BE0"/>
    <w:rsid w:val="007E0653"/>
    <w:rsid w:val="007E1D27"/>
    <w:rsid w:val="007E2270"/>
    <w:rsid w:val="007E2279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4D9D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DBB"/>
    <w:rsid w:val="00864880"/>
    <w:rsid w:val="008651A4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3C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39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4E46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363C7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37B8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1E7E"/>
    <w:rsid w:val="00AD593E"/>
    <w:rsid w:val="00AD6954"/>
    <w:rsid w:val="00AD7661"/>
    <w:rsid w:val="00AD7723"/>
    <w:rsid w:val="00AE0FF4"/>
    <w:rsid w:val="00AE104E"/>
    <w:rsid w:val="00AE1ED0"/>
    <w:rsid w:val="00AE1FC2"/>
    <w:rsid w:val="00AE4373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475E1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539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435B"/>
    <w:rsid w:val="00C357B8"/>
    <w:rsid w:val="00C35B23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09A8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026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19B1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1518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0CF7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5FA"/>
    <w:rsid w:val="00F16A65"/>
    <w:rsid w:val="00F17B26"/>
    <w:rsid w:val="00F203AD"/>
    <w:rsid w:val="00F20999"/>
    <w:rsid w:val="00F21BBA"/>
    <w:rsid w:val="00F23762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176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6187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6D"/>
    <w:rsid w:val="00FB3EDC"/>
    <w:rsid w:val="00FB4C99"/>
    <w:rsid w:val="00FB68CE"/>
    <w:rsid w:val="00FB6C89"/>
    <w:rsid w:val="00FC0AB4"/>
    <w:rsid w:val="00FC2130"/>
    <w:rsid w:val="00FC26C1"/>
    <w:rsid w:val="00FC3048"/>
    <w:rsid w:val="00FC4E2F"/>
    <w:rsid w:val="00FC74BD"/>
    <w:rsid w:val="00FD0483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6</cp:revision>
  <cp:lastPrinted>2020-09-17T07:24:00Z</cp:lastPrinted>
  <dcterms:created xsi:type="dcterms:W3CDTF">2020-09-16T10:41:00Z</dcterms:created>
  <dcterms:modified xsi:type="dcterms:W3CDTF">2020-09-24T07:09:00Z</dcterms:modified>
</cp:coreProperties>
</file>