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29FA">
              <w:rPr>
                <w:rFonts w:cs="Arial"/>
                <w:szCs w:val="22"/>
              </w:rPr>
              <w:t>5</w:t>
            </w:r>
            <w:r w:rsidR="00277AC5">
              <w:rPr>
                <w:rFonts w:cs="Arial"/>
                <w:szCs w:val="22"/>
              </w:rPr>
              <w:t>/0</w:t>
            </w:r>
            <w:r w:rsidR="009829FA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224FE1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462E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0462E2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277AC5">
        <w:rPr>
          <w:rFonts w:cs="Arial"/>
          <w:sz w:val="24"/>
          <w:szCs w:val="24"/>
        </w:rPr>
        <w:t>.0</w:t>
      </w:r>
      <w:r w:rsidR="009829FA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0462E2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Kilis İli Polateli İlçesi Dümbüllü Köyü Yeniköy Mezrasında yola zarar veren İbrahim ŞAHİN’e idari müeyyide uygulanması </w:t>
      </w:r>
      <w:r w:rsidR="003107A1"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</w:t>
      </w:r>
      <w:r w:rsidR="003107A1">
        <w:rPr>
          <w:rFonts w:cs="Arial"/>
          <w:sz w:val="24"/>
          <w:szCs w:val="24"/>
        </w:rPr>
        <w:t>4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B533F0">
        <w:rPr>
          <w:rFonts w:cs="Arial"/>
          <w:sz w:val="24"/>
          <w:szCs w:val="24"/>
        </w:rPr>
        <w:t xml:space="preserve"> ve 6</w:t>
      </w:r>
      <w:r w:rsidR="003107A1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8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0462E2" w:rsidP="00D24C96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İl Özel İdaresi sorumluluk sahasında bulunan Kilis İli Polateli İlçesi Dümbüllü Köyü Yeniköy Mezrasında İbrahim ŞAHİN tarafından asfalt yolun iş makinasıyl</w:t>
      </w:r>
      <w:r w:rsidR="00D24C96">
        <w:rPr>
          <w:rFonts w:cs="Arial"/>
          <w:sz w:val="24"/>
          <w:szCs w:val="24"/>
        </w:rPr>
        <w:t xml:space="preserve">a kazılarak kapatıldığı, </w:t>
      </w:r>
      <w:r>
        <w:rPr>
          <w:rFonts w:cs="Arial"/>
          <w:sz w:val="24"/>
          <w:szCs w:val="24"/>
        </w:rPr>
        <w:t xml:space="preserve">yolun 8 metre genişliğinde 50 metre uzunluğunda kazılarak yola zarar verildiği </w:t>
      </w:r>
      <w:r w:rsidR="00224FE1">
        <w:rPr>
          <w:rFonts w:cs="Arial"/>
          <w:sz w:val="24"/>
          <w:szCs w:val="24"/>
        </w:rPr>
        <w:t xml:space="preserve">tespit edilmiş, İl Özel İdaresi teknik ekipleri ve İlçe Jandarma personeli tarafından 15.02.2021 tarihinde tutanak altına alındığı anlaşılmış olup, </w:t>
      </w:r>
      <w:r>
        <w:rPr>
          <w:rFonts w:cs="Arial"/>
          <w:sz w:val="24"/>
          <w:szCs w:val="24"/>
        </w:rPr>
        <w:t xml:space="preserve"> </w:t>
      </w:r>
      <w:r w:rsidR="00224FE1">
        <w:rPr>
          <w:rFonts w:cs="Arial"/>
          <w:sz w:val="24"/>
          <w:szCs w:val="24"/>
        </w:rPr>
        <w:t>yola zarar veren</w:t>
      </w:r>
      <w:r w:rsidR="00D6777B">
        <w:rPr>
          <w:rFonts w:cs="Arial"/>
          <w:sz w:val="24"/>
          <w:szCs w:val="24"/>
        </w:rPr>
        <w:t xml:space="preserve"> </w:t>
      </w:r>
      <w:r w:rsidR="00D24C96">
        <w:rPr>
          <w:rFonts w:cs="Arial"/>
          <w:sz w:val="24"/>
          <w:szCs w:val="24"/>
        </w:rPr>
        <w:t xml:space="preserve">41654139036 </w:t>
      </w:r>
      <w:r w:rsidR="00D6777B">
        <w:rPr>
          <w:rFonts w:cs="Arial"/>
          <w:sz w:val="24"/>
          <w:szCs w:val="24"/>
        </w:rPr>
        <w:t>TC numaralı</w:t>
      </w:r>
      <w:r w:rsidR="00224FE1">
        <w:rPr>
          <w:rFonts w:cs="Arial"/>
          <w:sz w:val="24"/>
          <w:szCs w:val="24"/>
        </w:rPr>
        <w:t xml:space="preserve"> İbrahim ŞAHİN’e 17.158,48-TL idari müeyyide uygulanmasına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D24C96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ED" w:rsidRDefault="00A819ED">
      <w:r>
        <w:separator/>
      </w:r>
    </w:p>
  </w:endnote>
  <w:endnote w:type="continuationSeparator" w:id="1">
    <w:p w:rsidR="00A819ED" w:rsidRDefault="00A8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ED" w:rsidRDefault="00A819ED">
      <w:r>
        <w:separator/>
      </w:r>
    </w:p>
  </w:footnote>
  <w:footnote w:type="continuationSeparator" w:id="1">
    <w:p w:rsidR="00A819ED" w:rsidRDefault="00A8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2E2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4FE1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D15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19ED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4C96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777B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2021-02-25T08:27:00Z</cp:lastPrinted>
  <dcterms:created xsi:type="dcterms:W3CDTF">2021-02-25T08:37:00Z</dcterms:created>
  <dcterms:modified xsi:type="dcterms:W3CDTF">2021-02-25T09:57:00Z</dcterms:modified>
</cp:coreProperties>
</file>