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353F3" w:rsidP="006E57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6E5737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6E5737">
              <w:rPr>
                <w:rFonts w:cs="Arial"/>
                <w:b/>
                <w:szCs w:val="22"/>
              </w:rPr>
              <w:t>TEVHİD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E573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353F3">
              <w:rPr>
                <w:rFonts w:cs="Arial"/>
                <w:b/>
                <w:sz w:val="24"/>
                <w:szCs w:val="24"/>
              </w:rPr>
              <w:t>6</w:t>
            </w:r>
            <w:r w:rsidR="006E5737">
              <w:rPr>
                <w:rFonts w:cs="Arial"/>
                <w:b/>
                <w:sz w:val="24"/>
                <w:szCs w:val="24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6353F3">
        <w:rPr>
          <w:rFonts w:cs="Arial"/>
          <w:sz w:val="24"/>
          <w:szCs w:val="24"/>
        </w:rPr>
        <w:t>bulunan üyelerin katılımı ile 1</w:t>
      </w:r>
      <w:r w:rsidR="006E5737">
        <w:rPr>
          <w:rFonts w:cs="Arial"/>
          <w:sz w:val="24"/>
          <w:szCs w:val="24"/>
        </w:rPr>
        <w:t>9</w:t>
      </w:r>
      <w:r w:rsidR="00277AC5">
        <w:rPr>
          <w:rFonts w:cs="Arial"/>
          <w:sz w:val="24"/>
          <w:szCs w:val="24"/>
        </w:rPr>
        <w:t>.0</w:t>
      </w:r>
      <w:r w:rsidR="006353F3">
        <w:rPr>
          <w:rFonts w:cs="Arial"/>
          <w:sz w:val="24"/>
          <w:szCs w:val="24"/>
        </w:rPr>
        <w:t>8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6E5737" w:rsidP="0082420D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Süngütepe Köyü Ada;119 Parsel:59 ve 60’ta kayıtlı taşınmazın tevhit işlemine </w:t>
      </w:r>
      <w:r w:rsidR="0082420D">
        <w:rPr>
          <w:rFonts w:cs="Arial"/>
          <w:sz w:val="24"/>
          <w:szCs w:val="24"/>
        </w:rPr>
        <w:t>ilişkin İl Özel İdaresini</w:t>
      </w:r>
      <w:r w:rsidR="006353F3">
        <w:rPr>
          <w:rFonts w:cs="Arial"/>
          <w:sz w:val="24"/>
          <w:szCs w:val="24"/>
        </w:rPr>
        <w:t>n Valilik Makamından muhavvel 17</w:t>
      </w:r>
      <w:r w:rsidR="0082420D">
        <w:rPr>
          <w:rFonts w:cs="Arial"/>
          <w:sz w:val="24"/>
          <w:szCs w:val="24"/>
        </w:rPr>
        <w:t>.0</w:t>
      </w:r>
      <w:r w:rsidR="006353F3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.2021 tarih v 2614 sayılı</w:t>
      </w:r>
      <w:r w:rsidR="0082420D">
        <w:rPr>
          <w:rFonts w:cs="Arial"/>
          <w:sz w:val="24"/>
          <w:szCs w:val="24"/>
        </w:rPr>
        <w:t xml:space="preserve"> yazısı okunarak aşağıdaki karar alınmıştır.</w:t>
      </w:r>
    </w:p>
    <w:p w:rsidR="0082420D" w:rsidRDefault="0082420D" w:rsidP="0082420D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82420D" w:rsidP="0082420D">
      <w:pPr>
        <w:ind w:right="27"/>
        <w:jc w:val="both"/>
        <w:rPr>
          <w:rFonts w:cs="Arial"/>
          <w:sz w:val="24"/>
          <w:szCs w:val="24"/>
        </w:rPr>
      </w:pPr>
    </w:p>
    <w:p w:rsidR="0082420D" w:rsidRDefault="0082420D" w:rsidP="0082420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82420D" w:rsidRDefault="0082420D" w:rsidP="0082420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82420D" w:rsidRDefault="006E5737" w:rsidP="0082420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Süngütepe Köyü Ada;119 Parsel:59 ve 60’ta kayıtlı taşınmazın tevhit (birleştirme) işleminin talep edildiği anlaşılmış olup,  Plansız Alanlar İmar Yönetmeliğinin 62. Maddesine istinaden söz konusu parsellerin tevhit işleminin uygun olduğuna </w:t>
      </w:r>
      <w:r w:rsidR="0082420D">
        <w:rPr>
          <w:rFonts w:cs="Arial"/>
          <w:sz w:val="24"/>
          <w:szCs w:val="24"/>
        </w:rPr>
        <w:t>oy birliğiyle karar verilmiştir.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6E" w:rsidRDefault="00B8086E">
      <w:r>
        <w:separator/>
      </w:r>
    </w:p>
  </w:endnote>
  <w:endnote w:type="continuationSeparator" w:id="1">
    <w:p w:rsidR="00B8086E" w:rsidRDefault="00B8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D51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D51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6E" w:rsidRDefault="00B8086E">
      <w:r>
        <w:separator/>
      </w:r>
    </w:p>
  </w:footnote>
  <w:footnote w:type="continuationSeparator" w:id="1">
    <w:p w:rsidR="00B8086E" w:rsidRDefault="00B80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A2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D51B0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584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1EB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43C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3872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3F3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5737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2259"/>
    <w:rsid w:val="007826EC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20D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3C0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1BB5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57D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5F07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6E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6ECE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2021-07-28T06:47:00Z</cp:lastPrinted>
  <dcterms:created xsi:type="dcterms:W3CDTF">2021-08-19T07:05:00Z</dcterms:created>
  <dcterms:modified xsi:type="dcterms:W3CDTF">2021-08-19T07:05:00Z</dcterms:modified>
</cp:coreProperties>
</file>