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C2FE1" w:rsidP="007C2F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8E5AE1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8E5AE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F174E">
              <w:rPr>
                <w:rFonts w:cs="Arial"/>
                <w:b/>
                <w:szCs w:val="22"/>
              </w:rPr>
              <w:t>5</w:t>
            </w:r>
            <w:r w:rsidR="008E5AE1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7C2FE1">
        <w:rPr>
          <w:rFonts w:cs="Arial"/>
          <w:sz w:val="24"/>
          <w:szCs w:val="24"/>
        </w:rPr>
        <w:t>13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7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8E5AE1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Musabeyli İlçesine yapılacak olan “</w:t>
      </w:r>
      <w:r w:rsidRPr="008E5AE1">
        <w:rPr>
          <w:rFonts w:cs="Arial"/>
          <w:b/>
          <w:i/>
          <w:sz w:val="24"/>
          <w:szCs w:val="24"/>
        </w:rPr>
        <w:t>Musabeyli Çocuk Oyunları Parkı Projesi</w:t>
      </w:r>
      <w:r>
        <w:rPr>
          <w:rFonts w:cs="Arial"/>
          <w:sz w:val="24"/>
          <w:szCs w:val="24"/>
        </w:rPr>
        <w:t xml:space="preserve">” için İl Özel İdaresi bütçesinden 118.000,00-TL ödenek aktarılmasına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7C2FE1">
        <w:rPr>
          <w:rFonts w:cs="Arial"/>
          <w:sz w:val="24"/>
          <w:szCs w:val="24"/>
        </w:rPr>
        <w:t>07</w:t>
      </w:r>
      <w:r w:rsidR="001F174E">
        <w:rPr>
          <w:rFonts w:cs="Arial"/>
          <w:sz w:val="24"/>
          <w:szCs w:val="24"/>
        </w:rPr>
        <w:t>.0</w:t>
      </w:r>
      <w:r w:rsidR="007C2FE1">
        <w:rPr>
          <w:rFonts w:cs="Arial"/>
          <w:sz w:val="24"/>
          <w:szCs w:val="24"/>
        </w:rPr>
        <w:t>7</w:t>
      </w:r>
      <w:r w:rsidR="001F174E">
        <w:rPr>
          <w:rFonts w:cs="Arial"/>
          <w:sz w:val="24"/>
          <w:szCs w:val="24"/>
        </w:rPr>
        <w:t xml:space="preserve">.2023 </w:t>
      </w:r>
      <w:r w:rsidR="00D66D50">
        <w:rPr>
          <w:rFonts w:cs="Arial"/>
          <w:sz w:val="24"/>
          <w:szCs w:val="24"/>
        </w:rPr>
        <w:t>tarih ve 13</w:t>
      </w:r>
      <w:r>
        <w:rPr>
          <w:rFonts w:cs="Arial"/>
          <w:sz w:val="24"/>
          <w:szCs w:val="24"/>
        </w:rPr>
        <w:t>552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644A7" w:rsidRDefault="008E5AE1" w:rsidP="00EE5A4C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Musabeyli İlçesi Köylere Hizmet Götürme Birliğinin 23.06.2023 tarih ve 2861 Sayılı yazısından, Musabeyli Köylere Hizmet Götürme Birliği ile </w:t>
      </w:r>
      <w:proofErr w:type="spellStart"/>
      <w:r>
        <w:rPr>
          <w:rFonts w:cs="Arial"/>
          <w:sz w:val="24"/>
          <w:szCs w:val="24"/>
        </w:rPr>
        <w:t>İpekyolu</w:t>
      </w:r>
      <w:proofErr w:type="spellEnd"/>
      <w:r>
        <w:rPr>
          <w:rFonts w:cs="Arial"/>
          <w:sz w:val="24"/>
          <w:szCs w:val="24"/>
        </w:rPr>
        <w:t xml:space="preserve"> Kalkınma Ajansı arasında imzalanan 2023 Yılı Sosyal Gelişmeyi Destekleme </w:t>
      </w:r>
      <w:proofErr w:type="spellStart"/>
      <w:r>
        <w:rPr>
          <w:rFonts w:cs="Arial"/>
          <w:sz w:val="24"/>
          <w:szCs w:val="24"/>
        </w:rPr>
        <w:t>proğramı</w:t>
      </w:r>
      <w:proofErr w:type="spellEnd"/>
      <w:r>
        <w:rPr>
          <w:rFonts w:cs="Arial"/>
          <w:sz w:val="24"/>
          <w:szCs w:val="24"/>
        </w:rPr>
        <w:t xml:space="preserve"> kapsamında yapılacak olan “</w:t>
      </w:r>
      <w:r w:rsidRPr="008E5AE1">
        <w:rPr>
          <w:rFonts w:cs="Arial"/>
          <w:b/>
          <w:i/>
          <w:sz w:val="24"/>
          <w:szCs w:val="24"/>
        </w:rPr>
        <w:t>Musabeyli Çocuk Oyunları Parkı Projesi</w:t>
      </w:r>
      <w:r>
        <w:rPr>
          <w:rFonts w:cs="Arial"/>
          <w:sz w:val="24"/>
          <w:szCs w:val="24"/>
        </w:rPr>
        <w:t>” için İl Özel İdaresi bütçesinden 118.000,00-TL ödenek aktarılması</w:t>
      </w:r>
      <w:r w:rsidR="000644A7">
        <w:rPr>
          <w:rFonts w:cs="Arial"/>
          <w:sz w:val="24"/>
          <w:szCs w:val="24"/>
        </w:rPr>
        <w:t xml:space="preserve"> talep edildiği anlaşılmış olup, </w:t>
      </w:r>
      <w:proofErr w:type="gramEnd"/>
    </w:p>
    <w:p w:rsidR="00D4130A" w:rsidRPr="00383DEB" w:rsidRDefault="000644A7" w:rsidP="00EE5A4C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</w:t>
      </w:r>
      <w:r w:rsidR="008E5AE1">
        <w:rPr>
          <w:rFonts w:cs="Arial"/>
          <w:sz w:val="24"/>
          <w:szCs w:val="24"/>
        </w:rPr>
        <w:t>Musabeyli İlçesine yapılacak olan “</w:t>
      </w:r>
      <w:r w:rsidR="008E5AE1" w:rsidRPr="00512C16">
        <w:rPr>
          <w:rFonts w:cs="Arial"/>
          <w:b/>
          <w:i/>
          <w:sz w:val="24"/>
          <w:szCs w:val="24"/>
        </w:rPr>
        <w:t>Musabeyli Çocuk Oyunları Parkı Projesi</w:t>
      </w:r>
      <w:r w:rsidR="008E5AE1">
        <w:rPr>
          <w:rFonts w:cs="Arial"/>
          <w:sz w:val="24"/>
          <w:szCs w:val="24"/>
        </w:rPr>
        <w:t>” için İl Özel İdaresi bütçesinden</w:t>
      </w:r>
      <w:r w:rsidRPr="000644A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Musabeyli İlçesi Köylere Hizmet Götürme Birliği hesabına</w:t>
      </w:r>
      <w:r w:rsidR="008E5AE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KDV </w:t>
      </w:r>
      <w:proofErr w:type="gramStart"/>
      <w:r>
        <w:rPr>
          <w:rFonts w:cs="Arial"/>
          <w:sz w:val="24"/>
          <w:szCs w:val="24"/>
        </w:rPr>
        <w:t>dahil</w:t>
      </w:r>
      <w:proofErr w:type="gramEnd"/>
      <w:r>
        <w:rPr>
          <w:rFonts w:cs="Arial"/>
          <w:sz w:val="24"/>
          <w:szCs w:val="24"/>
        </w:rPr>
        <w:t xml:space="preserve"> </w:t>
      </w:r>
      <w:r w:rsidR="008E5AE1" w:rsidRPr="000644A7">
        <w:rPr>
          <w:rFonts w:cs="Arial"/>
          <w:b/>
          <w:sz w:val="24"/>
          <w:szCs w:val="24"/>
        </w:rPr>
        <w:t>118.000,00-TL</w:t>
      </w:r>
      <w:r w:rsidR="008E5AE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katkı payı</w:t>
      </w:r>
      <w:r w:rsidR="008E5AE1">
        <w:rPr>
          <w:rFonts w:cs="Arial"/>
          <w:sz w:val="24"/>
          <w:szCs w:val="24"/>
        </w:rPr>
        <w:t xml:space="preserve"> aktarılması</w:t>
      </w:r>
      <w:r>
        <w:rPr>
          <w:rFonts w:cs="Arial"/>
          <w:sz w:val="24"/>
          <w:szCs w:val="24"/>
        </w:rPr>
        <w:t>na</w:t>
      </w:r>
      <w:r w:rsidR="008E5AE1">
        <w:rPr>
          <w:rFonts w:cs="Arial"/>
          <w:sz w:val="24"/>
          <w:szCs w:val="24"/>
        </w:rPr>
        <w:t xml:space="preserve">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B24B28" w:rsidP="00FD2CC9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05" w:rsidRDefault="005E6405">
      <w:r>
        <w:separator/>
      </w:r>
    </w:p>
  </w:endnote>
  <w:endnote w:type="continuationSeparator" w:id="0">
    <w:p w:rsidR="005E6405" w:rsidRDefault="005E6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40F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40F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05" w:rsidRDefault="005E6405">
      <w:r>
        <w:separator/>
      </w:r>
    </w:p>
  </w:footnote>
  <w:footnote w:type="continuationSeparator" w:id="0">
    <w:p w:rsidR="005E6405" w:rsidRDefault="005E6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05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3BEC-C8DC-405F-AFF5-76259268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2023-07-13T06:07:00Z</cp:lastPrinted>
  <dcterms:created xsi:type="dcterms:W3CDTF">2023-07-13T06:17:00Z</dcterms:created>
  <dcterms:modified xsi:type="dcterms:W3CDTF">2023-07-13T06:17:00Z</dcterms:modified>
</cp:coreProperties>
</file>