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D90EB7" w:rsidP="00B26550">
      <w:pPr>
        <w:spacing w:after="0"/>
        <w:jc w:val="center"/>
        <w:rPr>
          <w:sz w:val="24"/>
          <w:szCs w:val="24"/>
        </w:rPr>
      </w:pPr>
      <w:r>
        <w:rPr>
          <w:sz w:val="24"/>
          <w:szCs w:val="24"/>
        </w:rPr>
        <w:t xml:space="preserve">KİLİS MERKEZ VE </w:t>
      </w:r>
      <w:r w:rsidR="002F7F3D">
        <w:rPr>
          <w:sz w:val="24"/>
          <w:szCs w:val="24"/>
        </w:rPr>
        <w:t xml:space="preserve">DİĞER </w:t>
      </w:r>
      <w:r>
        <w:rPr>
          <w:sz w:val="24"/>
          <w:szCs w:val="24"/>
        </w:rPr>
        <w:t xml:space="preserve">İLÇELERİNE BAĞLI KÖY YOLLARINA </w:t>
      </w:r>
      <w:r w:rsidR="006733B3">
        <w:rPr>
          <w:sz w:val="24"/>
          <w:szCs w:val="24"/>
        </w:rPr>
        <w:t>SICAK KARIŞIM ASFALT KAPLAMA</w:t>
      </w:r>
      <w:r>
        <w:rPr>
          <w:sz w:val="24"/>
          <w:szCs w:val="24"/>
        </w:rPr>
        <w:t xml:space="preserve"> YAPILMASI </w:t>
      </w:r>
      <w:r w:rsidR="00B26550" w:rsidRPr="00B26550">
        <w:rPr>
          <w:sz w:val="24"/>
          <w:szCs w:val="24"/>
        </w:rPr>
        <w:t>İŞİ</w:t>
      </w:r>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r w:rsidR="00D90EB7" w:rsidRPr="00A53FA6">
        <w:rPr>
          <w:sz w:val="24"/>
          <w:szCs w:val="24"/>
        </w:rPr>
        <w:t xml:space="preserve">Kilis Merkez ve </w:t>
      </w:r>
      <w:r w:rsidR="002F7F3D">
        <w:rPr>
          <w:sz w:val="24"/>
          <w:szCs w:val="24"/>
        </w:rPr>
        <w:t xml:space="preserve">Diğer </w:t>
      </w:r>
      <w:r w:rsidR="00D90EB7" w:rsidRPr="00A53FA6">
        <w:rPr>
          <w:sz w:val="24"/>
          <w:szCs w:val="24"/>
        </w:rPr>
        <w:t xml:space="preserve">İlçelerine Bağlı Köy yollarına </w:t>
      </w:r>
      <w:r w:rsidR="006733B3">
        <w:rPr>
          <w:sz w:val="24"/>
          <w:szCs w:val="24"/>
        </w:rPr>
        <w:t xml:space="preserve">Sıcak karışım asfalt </w:t>
      </w:r>
      <w:r w:rsidR="00D90EB7" w:rsidRPr="00A53FA6">
        <w:rPr>
          <w:sz w:val="24"/>
          <w:szCs w:val="24"/>
        </w:rPr>
        <w:t>Kaplama Yapılması</w:t>
      </w:r>
      <w:r w:rsidR="007B3A63">
        <w:rPr>
          <w:sz w:val="24"/>
          <w:szCs w:val="24"/>
        </w:rPr>
        <w:t xml:space="preserve"> </w:t>
      </w:r>
      <w:r w:rsidR="00D90EB7" w:rsidRPr="00A53FA6">
        <w:rPr>
          <w:sz w:val="24"/>
          <w:szCs w:val="24"/>
        </w:rPr>
        <w:t>İşi</w:t>
      </w:r>
      <w:r w:rsidR="00A4251E">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proofErr w:type="gramStart"/>
      <w:r>
        <w:rPr>
          <w:sz w:val="24"/>
          <w:szCs w:val="24"/>
        </w:rPr>
        <w:t xml:space="preserve">Adresi </w:t>
      </w:r>
      <w:r w:rsidR="00B40193">
        <w:rPr>
          <w:sz w:val="24"/>
          <w:szCs w:val="24"/>
        </w:rPr>
        <w:t xml:space="preserve">     </w:t>
      </w:r>
      <w:r>
        <w:rPr>
          <w:sz w:val="24"/>
          <w:szCs w:val="24"/>
        </w:rPr>
        <w:t xml:space="preserve">: </w:t>
      </w:r>
      <w:proofErr w:type="spellStart"/>
      <w:r w:rsidR="00A375CF">
        <w:rPr>
          <w:sz w:val="24"/>
          <w:szCs w:val="24"/>
        </w:rPr>
        <w:t>Öncüpınar</w:t>
      </w:r>
      <w:proofErr w:type="spellEnd"/>
      <w:proofErr w:type="gramEnd"/>
      <w:r w:rsidR="00A375CF">
        <w:rPr>
          <w:sz w:val="24"/>
          <w:szCs w:val="24"/>
        </w:rPr>
        <w:t xml:space="preserve"> Mah. Çevreyolu Üzeri</w:t>
      </w:r>
      <w:r>
        <w:rPr>
          <w:sz w:val="24"/>
          <w:szCs w:val="24"/>
        </w:rPr>
        <w:t xml:space="preserve"> Özel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6733B3"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r w:rsidR="00D90EB7" w:rsidRPr="00A53FA6">
        <w:rPr>
          <w:sz w:val="24"/>
          <w:szCs w:val="24"/>
        </w:rPr>
        <w:t>Kilis</w:t>
      </w:r>
      <w:proofErr w:type="gramEnd"/>
      <w:r w:rsidR="00D90EB7" w:rsidRPr="00A53FA6">
        <w:rPr>
          <w:sz w:val="24"/>
          <w:szCs w:val="24"/>
        </w:rPr>
        <w:t xml:space="preserve"> Merkez ve İlçelerine Bağlı Köy yollarına </w:t>
      </w:r>
      <w:r w:rsidR="006733B3">
        <w:rPr>
          <w:sz w:val="24"/>
          <w:szCs w:val="24"/>
        </w:rPr>
        <w:t xml:space="preserve">Sıcak karışım asfalt </w:t>
      </w:r>
      <w:r w:rsidR="006733B3" w:rsidRPr="00A53FA6">
        <w:rPr>
          <w:sz w:val="24"/>
          <w:szCs w:val="24"/>
        </w:rPr>
        <w:t>Kaplama Yapılması</w:t>
      </w:r>
      <w:r w:rsidR="006733B3">
        <w:rPr>
          <w:sz w:val="24"/>
          <w:szCs w:val="24"/>
        </w:rPr>
        <w:t xml:space="preserve"> </w:t>
      </w:r>
      <w:r w:rsidR="006733B3" w:rsidRPr="00A53FA6">
        <w:rPr>
          <w:sz w:val="24"/>
          <w:szCs w:val="24"/>
        </w:rPr>
        <w:t>İşi</w:t>
      </w:r>
      <w:r w:rsidR="006733B3">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r>
        <w:rPr>
          <w:sz w:val="24"/>
          <w:szCs w:val="24"/>
        </w:rPr>
        <w:t>Kilis</w:t>
      </w:r>
      <w:proofErr w:type="gramEnd"/>
      <w:r>
        <w:rPr>
          <w:sz w:val="24"/>
          <w:szCs w:val="24"/>
        </w:rPr>
        <w:t xml:space="preserve"> </w:t>
      </w:r>
      <w:r w:rsidR="00255A04">
        <w:rPr>
          <w:sz w:val="24"/>
          <w:szCs w:val="24"/>
        </w:rPr>
        <w:t xml:space="preserve">Merkez, </w:t>
      </w:r>
      <w:r w:rsidR="00D90EB7">
        <w:rPr>
          <w:sz w:val="24"/>
          <w:szCs w:val="24"/>
        </w:rPr>
        <w:t xml:space="preserve">diğer İlçelerine bağlı </w:t>
      </w:r>
      <w:r w:rsidR="00255A04">
        <w:rPr>
          <w:sz w:val="24"/>
          <w:szCs w:val="24"/>
        </w:rPr>
        <w:t>köy yolları</w:t>
      </w:r>
      <w:r w:rsidRPr="00BB0551">
        <w:rPr>
          <w:sz w:val="24"/>
          <w:szCs w:val="24"/>
        </w:rPr>
        <w:t> </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6733B3">
        <w:rPr>
          <w:sz w:val="24"/>
          <w:szCs w:val="24"/>
        </w:rPr>
        <w:t>1</w:t>
      </w:r>
      <w:r w:rsidR="00F824C7" w:rsidRPr="00F824C7">
        <w:rPr>
          <w:sz w:val="24"/>
          <w:szCs w:val="24"/>
        </w:rPr>
        <w:t>20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893DB1">
      <w:pPr>
        <w:shd w:val="clear" w:color="auto" w:fill="FFFFFF"/>
        <w:tabs>
          <w:tab w:val="right" w:pos="9072"/>
        </w:tabs>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r w:rsidR="00893DB1">
        <w:rPr>
          <w:sz w:val="24"/>
          <w:szCs w:val="24"/>
        </w:rPr>
        <w:tab/>
      </w:r>
    </w:p>
    <w:p w:rsidR="00BB0551" w:rsidRPr="006733B3" w:rsidRDefault="00BB0551" w:rsidP="00A730BF">
      <w:pPr>
        <w:shd w:val="clear" w:color="auto" w:fill="FFFFFF"/>
        <w:spacing w:after="15" w:line="240" w:lineRule="auto"/>
        <w:jc w:val="both"/>
        <w:rPr>
          <w:color w:val="FF0000"/>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3F6621" w:rsidRPr="003F6621">
        <w:rPr>
          <w:sz w:val="24"/>
          <w:szCs w:val="24"/>
        </w:rPr>
        <w:t>23</w:t>
      </w:r>
      <w:proofErr w:type="gramEnd"/>
      <w:r w:rsidR="003F6621" w:rsidRPr="003F6621">
        <w:rPr>
          <w:sz w:val="24"/>
          <w:szCs w:val="24"/>
        </w:rPr>
        <w:t>/06/2017</w:t>
      </w:r>
      <w:r w:rsidR="008F5A43" w:rsidRPr="003F6621">
        <w:rPr>
          <w:sz w:val="24"/>
          <w:szCs w:val="24"/>
        </w:rPr>
        <w:t xml:space="preserve"> </w:t>
      </w:r>
      <w:r w:rsidR="003F6621" w:rsidRPr="003F6621">
        <w:rPr>
          <w:sz w:val="24"/>
          <w:szCs w:val="24"/>
        </w:rPr>
        <w:t>Cuma</w:t>
      </w:r>
      <w:r w:rsidR="008F5A43" w:rsidRPr="003F6621">
        <w:rPr>
          <w:sz w:val="24"/>
          <w:szCs w:val="24"/>
        </w:rPr>
        <w:t xml:space="preserve"> günü saat </w:t>
      </w:r>
      <w:r w:rsidRPr="003F6621">
        <w:rPr>
          <w:sz w:val="24"/>
          <w:szCs w:val="24"/>
        </w:rPr>
        <w:t xml:space="preserve"> 1</w:t>
      </w:r>
      <w:r w:rsidR="003F6621" w:rsidRPr="003F6621">
        <w:rPr>
          <w:sz w:val="24"/>
          <w:szCs w:val="24"/>
        </w:rPr>
        <w:t>4</w:t>
      </w:r>
      <w:r w:rsidRPr="003F6621">
        <w:rPr>
          <w:sz w:val="24"/>
          <w:szCs w:val="24"/>
        </w:rPr>
        <w:t>:00</w:t>
      </w:r>
      <w:r w:rsidRPr="006733B3">
        <w:rPr>
          <w:color w:val="FF0000"/>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A375CF">
        <w:rPr>
          <w:sz w:val="24"/>
          <w:szCs w:val="24"/>
        </w:rPr>
        <w:t>Özel</w:t>
      </w:r>
      <w:proofErr w:type="gramEnd"/>
      <w:r w:rsidR="00A375CF">
        <w:rPr>
          <w:sz w:val="24"/>
          <w:szCs w:val="24"/>
        </w:rPr>
        <w:t xml:space="preserve"> İdare</w:t>
      </w:r>
      <w:r w:rsidR="0073572D" w:rsidRPr="007D0A13">
        <w:rPr>
          <w:sz w:val="24"/>
          <w:szCs w:val="24"/>
        </w:rPr>
        <w:t xml:space="preserve">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w:t>
      </w:r>
      <w:proofErr w:type="gramStart"/>
      <w:r w:rsidRPr="00562E29">
        <w:rPr>
          <w:sz w:val="24"/>
          <w:szCs w:val="24"/>
        </w:rPr>
        <w:t>Sanatkarlar</w:t>
      </w:r>
      <w:proofErr w:type="gramEnd"/>
      <w:r w:rsidRPr="00562E29">
        <w:rPr>
          <w:sz w:val="24"/>
          <w:szCs w:val="24"/>
        </w:rPr>
        <w:t xml:space="preserve">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4.1.1. Gerçek kişi olması halinde, ilk ilan veya ihale tarihinin içinde bulunduğu yılda alınmış, ilgisine göre Ticaret ve/veya Sanayi Odasına ya da ilgili Esnaf ve </w:t>
      </w:r>
      <w:proofErr w:type="gramStart"/>
      <w:r w:rsidRPr="00562E29">
        <w:rPr>
          <w:sz w:val="24"/>
          <w:szCs w:val="24"/>
        </w:rPr>
        <w:t>Sanatkarlar</w:t>
      </w:r>
      <w:proofErr w:type="gramEnd"/>
      <w:r w:rsidRPr="00562E29">
        <w:rPr>
          <w:sz w:val="24"/>
          <w:szCs w:val="24"/>
        </w:rPr>
        <w:t xml:space="preserve">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proofErr w:type="gramStart"/>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 alt yüklenicilere yaptırılamaz.</w:t>
      </w:r>
    </w:p>
    <w:p w:rsidR="00493FD8" w:rsidRDefault="00493FD8" w:rsidP="00493FD8">
      <w:pPr>
        <w:shd w:val="clear" w:color="auto" w:fill="FFFFFF"/>
        <w:spacing w:after="15" w:line="240" w:lineRule="auto"/>
        <w:jc w:val="both"/>
        <w:rPr>
          <w:rFonts w:ascii="Times New Roman" w:eastAsia="Times New Roman" w:hAnsi="Times New Roman" w:cs="Times New Roman"/>
          <w:sz w:val="24"/>
          <w:szCs w:val="24"/>
        </w:rPr>
      </w:pPr>
      <w:r>
        <w:rPr>
          <w:sz w:val="24"/>
          <w:szCs w:val="24"/>
        </w:rPr>
        <w:t xml:space="preserve">4.6. </w:t>
      </w:r>
      <w:r w:rsidRPr="00F40D2A">
        <w:rPr>
          <w:rFonts w:ascii="Times New Roman" w:eastAsia="Times New Roman" w:hAnsi="Times New Roman" w:cs="Times New Roman"/>
          <w:sz w:val="24"/>
          <w:szCs w:val="24"/>
        </w:rPr>
        <w:t>Son on beş yıl içinde bedel içeren bir sözleşme kapsamında taahhüt edilen ve teklif edilen bedelin % 50 oranından az olmamak üzere ihale konusu iş veya benzer işlere ilişkin iş deneyimini gösteren belge</w:t>
      </w:r>
      <w:r>
        <w:rPr>
          <w:rFonts w:ascii="Times New Roman" w:eastAsia="Times New Roman" w:hAnsi="Times New Roman" w:cs="Times New Roman"/>
          <w:sz w:val="24"/>
          <w:szCs w:val="24"/>
        </w:rPr>
        <w:t xml:space="preserve">. </w:t>
      </w:r>
    </w:p>
    <w:p w:rsidR="00493FD8" w:rsidRDefault="00493FD8" w:rsidP="00493FD8">
      <w:pPr>
        <w:shd w:val="clear" w:color="auto" w:fill="FFFFFF"/>
        <w:spacing w:after="1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  Benzer iş olarak asfalt yapım, sathi kaplama işleri benzer iş olarak değerlendirilecektir.</w:t>
      </w:r>
    </w:p>
    <w:p w:rsidR="00493FD8" w:rsidRDefault="00493FD8" w:rsidP="00F824C7">
      <w:pPr>
        <w:jc w:val="both"/>
      </w:pPr>
      <w:r>
        <w:rPr>
          <w:rFonts w:ascii="Times New Roman" w:eastAsia="Times New Roman" w:hAnsi="Times New Roman" w:cs="Times New Roman"/>
          <w:sz w:val="24"/>
          <w:szCs w:val="24"/>
        </w:rPr>
        <w:t xml:space="preserve">4.8. </w:t>
      </w:r>
      <w:r>
        <w:t>Yüklenici firma aşağıda isimleri yazılı kendi malı olan</w:t>
      </w:r>
      <w:r w:rsidR="00A375CF">
        <w:t xml:space="preserve"> veya kiralama yolu ile temin </w:t>
      </w:r>
      <w:proofErr w:type="gramStart"/>
      <w:r w:rsidR="00A375CF">
        <w:t xml:space="preserve">edilen </w:t>
      </w:r>
      <w:r>
        <w:t xml:space="preserve"> iş</w:t>
      </w:r>
      <w:proofErr w:type="gramEnd"/>
      <w:r>
        <w:t xml:space="preserve"> </w:t>
      </w:r>
      <w:proofErr w:type="spellStart"/>
      <w:r>
        <w:t>makinalarını</w:t>
      </w:r>
      <w:proofErr w:type="spellEnd"/>
      <w:r>
        <w:t xml:space="preserve"> şantiyede bulundurmakla yükümlüdür. </w:t>
      </w:r>
      <w:r w:rsidR="00687C78">
        <w:t xml:space="preserve">Yüklenici aşağıda sayılan </w:t>
      </w:r>
      <w:proofErr w:type="gramStart"/>
      <w:r w:rsidR="00687C78">
        <w:t>ekipman</w:t>
      </w:r>
      <w:proofErr w:type="gramEnd"/>
      <w:r w:rsidR="00687C78">
        <w:t xml:space="preserve"> ve araçların kendilerine ait olduğuna dair </w:t>
      </w:r>
      <w:r w:rsidR="00A375CF">
        <w:t xml:space="preserve">veya kiralamaya dair </w:t>
      </w:r>
      <w:r w:rsidR="00687C78">
        <w:t>belgeleri ihale dosyasında komisyona sunmak zorundadır.</w:t>
      </w:r>
      <w:r>
        <w:t xml:space="preserve"> </w:t>
      </w:r>
    </w:p>
    <w:p w:rsidR="00A375CF" w:rsidRDefault="00A375CF" w:rsidP="00A375CF">
      <w:pPr>
        <w:pStyle w:val="ListeParagraf"/>
        <w:ind w:left="360"/>
        <w:jc w:val="both"/>
      </w:pPr>
      <w:r>
        <w:t xml:space="preserve">       </w:t>
      </w:r>
      <w:proofErr w:type="gramStart"/>
      <w:r>
        <w:t>a</w:t>
      </w:r>
      <w:proofErr w:type="gramEnd"/>
      <w:r>
        <w:t xml:space="preserve">. </w:t>
      </w:r>
      <w:r w:rsidR="003F6621">
        <w:t>2</w:t>
      </w:r>
      <w:r>
        <w:t xml:space="preserve"> Adet </w:t>
      </w:r>
      <w:proofErr w:type="spellStart"/>
      <w:r>
        <w:t>finişer</w:t>
      </w:r>
      <w:proofErr w:type="spellEnd"/>
    </w:p>
    <w:p w:rsidR="00A375CF" w:rsidRDefault="00A375CF" w:rsidP="00A375CF">
      <w:pPr>
        <w:pStyle w:val="ListeParagraf"/>
        <w:ind w:left="360"/>
        <w:jc w:val="both"/>
      </w:pPr>
      <w:r>
        <w:t xml:space="preserve">       </w:t>
      </w:r>
      <w:proofErr w:type="gramStart"/>
      <w:r>
        <w:t>b</w:t>
      </w:r>
      <w:proofErr w:type="gramEnd"/>
      <w:r>
        <w:t xml:space="preserve">. 1 Adet </w:t>
      </w:r>
      <w:proofErr w:type="spellStart"/>
      <w:r>
        <w:t>vabil</w:t>
      </w:r>
      <w:proofErr w:type="spellEnd"/>
      <w:r>
        <w:t xml:space="preserve"> tekerlekli silindir</w:t>
      </w:r>
    </w:p>
    <w:p w:rsidR="00A375CF" w:rsidRDefault="00A375CF" w:rsidP="00A375CF">
      <w:pPr>
        <w:pStyle w:val="ListeParagraf"/>
        <w:ind w:left="360"/>
        <w:jc w:val="both"/>
      </w:pPr>
      <w:r>
        <w:t xml:space="preserve">       </w:t>
      </w:r>
      <w:proofErr w:type="gramStart"/>
      <w:r>
        <w:t>c</w:t>
      </w:r>
      <w:proofErr w:type="gramEnd"/>
      <w:r>
        <w:t>. 2 Adet Çelik bantlı silindir</w:t>
      </w:r>
    </w:p>
    <w:p w:rsidR="00A375CF" w:rsidRDefault="00A375CF" w:rsidP="00A375CF">
      <w:pPr>
        <w:pStyle w:val="ListeParagraf"/>
        <w:ind w:left="360"/>
        <w:jc w:val="both"/>
      </w:pPr>
      <w:r>
        <w:tab/>
      </w:r>
      <w:proofErr w:type="gramStart"/>
      <w:r>
        <w:t>d</w:t>
      </w:r>
      <w:proofErr w:type="gramEnd"/>
      <w:r>
        <w:t>. 10 Adet damperli kamyon veya Tır</w:t>
      </w:r>
    </w:p>
    <w:p w:rsidR="00A375CF" w:rsidRDefault="00A375CF" w:rsidP="00A375CF">
      <w:pPr>
        <w:pStyle w:val="ListeParagraf"/>
        <w:ind w:left="360"/>
        <w:jc w:val="both"/>
      </w:pPr>
      <w:r>
        <w:tab/>
      </w:r>
      <w:proofErr w:type="gramStart"/>
      <w:r>
        <w:t>e</w:t>
      </w:r>
      <w:proofErr w:type="gramEnd"/>
      <w:r>
        <w:t>. 1 Adet Distribütör</w:t>
      </w:r>
    </w:p>
    <w:p w:rsidR="00A375CF" w:rsidRDefault="00A375CF" w:rsidP="00A375CF">
      <w:pPr>
        <w:pStyle w:val="ListeParagraf"/>
        <w:ind w:left="360"/>
        <w:jc w:val="both"/>
      </w:pPr>
      <w:r>
        <w:t xml:space="preserve">       </w:t>
      </w:r>
      <w:proofErr w:type="gramStart"/>
      <w:r>
        <w:t>f</w:t>
      </w:r>
      <w:proofErr w:type="gramEnd"/>
      <w:r>
        <w:t>. 1 Adet süpürge Makinesi</w:t>
      </w:r>
    </w:p>
    <w:p w:rsidR="00C653CD" w:rsidRPr="00C653CD" w:rsidRDefault="00CC4431" w:rsidP="00493FD8">
      <w:pPr>
        <w:shd w:val="clear" w:color="auto" w:fill="FFFFFF"/>
        <w:spacing w:after="15" w:line="240" w:lineRule="auto"/>
        <w:jc w:val="both"/>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7. İhale dokümanının görülmesi ve satın alınması</w:t>
      </w:r>
      <w:r w:rsidR="007D0362">
        <w:rPr>
          <w:sz w:val="24"/>
          <w:szCs w:val="24"/>
        </w:rPr>
        <w:t>;</w:t>
      </w:r>
      <w:r w:rsidR="00C653CD" w:rsidRPr="00C653CD">
        <w:rPr>
          <w:sz w:val="24"/>
          <w:szCs w:val="24"/>
        </w:rPr>
        <w:t> </w:t>
      </w:r>
    </w:p>
    <w:p w:rsidR="00C653CD" w:rsidRPr="00C653CD" w:rsidRDefault="00C653CD" w:rsidP="00A730BF">
      <w:pPr>
        <w:shd w:val="clear" w:color="auto" w:fill="FFFFFF"/>
        <w:spacing w:after="0" w:line="240" w:lineRule="auto"/>
        <w:jc w:val="both"/>
        <w:rPr>
          <w:sz w:val="24"/>
          <w:szCs w:val="24"/>
        </w:rPr>
      </w:pPr>
      <w:r w:rsidRPr="00C653CD">
        <w:rPr>
          <w:sz w:val="24"/>
          <w:szCs w:val="24"/>
        </w:rPr>
        <w:t xml:space="preserve">7.1. İhale dokümanı, idarenin adresinde görülebilir ve </w:t>
      </w:r>
      <w:r w:rsidR="00C7031E">
        <w:rPr>
          <w:sz w:val="24"/>
          <w:szCs w:val="24"/>
        </w:rPr>
        <w:t>5</w:t>
      </w:r>
      <w:r w:rsidR="006733B3">
        <w:rPr>
          <w:sz w:val="24"/>
          <w:szCs w:val="24"/>
        </w:rPr>
        <w:t>.0</w:t>
      </w:r>
      <w:r w:rsidR="00C7031E">
        <w:rPr>
          <w:sz w:val="24"/>
          <w:szCs w:val="24"/>
        </w:rPr>
        <w:t>00,</w:t>
      </w:r>
      <w:r w:rsidRPr="00F27C63">
        <w:rPr>
          <w:sz w:val="24"/>
          <w:szCs w:val="24"/>
        </w:rPr>
        <w:t>00.</w:t>
      </w:r>
      <w:r>
        <w:rPr>
          <w:sz w:val="24"/>
          <w:szCs w:val="24"/>
        </w:rPr>
        <w:t>-</w:t>
      </w:r>
      <w:r w:rsidRPr="00C653CD">
        <w:rPr>
          <w:sz w:val="24"/>
          <w:szCs w:val="24"/>
        </w:rPr>
        <w:t xml:space="preserve"> Türk Lirası karşılığı aynı adresten satın alınabilir. </w:t>
      </w:r>
    </w:p>
    <w:p w:rsidR="00C653CD" w:rsidRPr="00C653CD" w:rsidRDefault="00C653CD" w:rsidP="00A730BF">
      <w:pPr>
        <w:shd w:val="clear" w:color="auto" w:fill="FFFFFF"/>
        <w:spacing w:after="0" w:line="240" w:lineRule="auto"/>
        <w:jc w:val="both"/>
        <w:rPr>
          <w:sz w:val="24"/>
          <w:szCs w:val="24"/>
        </w:rPr>
      </w:pPr>
      <w:r w:rsidRPr="00C653CD">
        <w:rPr>
          <w:sz w:val="24"/>
          <w:szCs w:val="24"/>
        </w:rPr>
        <w:t>7.2.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4330D3">
        <w:rPr>
          <w:sz w:val="24"/>
          <w:szCs w:val="24"/>
        </w:rPr>
        <w:t>8</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Toplantı Salonuna </w:t>
      </w:r>
      <w:r w:rsidR="00C653CD" w:rsidRPr="00C653CD">
        <w:rPr>
          <w:sz w:val="24"/>
          <w:szCs w:val="24"/>
        </w:rPr>
        <w:t xml:space="preserve">elden teslim </w:t>
      </w:r>
      <w:r w:rsidR="00A375CF">
        <w:rPr>
          <w:sz w:val="24"/>
          <w:szCs w:val="24"/>
        </w:rPr>
        <w:t>edilecektir.</w:t>
      </w:r>
      <w:r w:rsidR="00C653CD" w:rsidRPr="00C653CD">
        <w:rPr>
          <w:sz w:val="24"/>
          <w:szCs w:val="24"/>
        </w:rPr>
        <w:t xml:space="preserve"> </w:t>
      </w:r>
      <w:r w:rsidR="00A375CF">
        <w:rPr>
          <w:sz w:val="24"/>
          <w:szCs w:val="24"/>
        </w:rPr>
        <w:t>Posta yolu ile yapılan müracaatlar kabul edilmeyecektir.</w:t>
      </w:r>
    </w:p>
    <w:p w:rsidR="00893DB1" w:rsidRPr="00C653CD" w:rsidRDefault="00CC4431" w:rsidP="00893DB1">
      <w:pPr>
        <w:shd w:val="clear" w:color="auto" w:fill="FFFFFF"/>
        <w:spacing w:after="0" w:line="240" w:lineRule="auto"/>
        <w:jc w:val="both"/>
        <w:rPr>
          <w:sz w:val="24"/>
          <w:szCs w:val="24"/>
        </w:rPr>
      </w:pPr>
      <w:r>
        <w:rPr>
          <w:sz w:val="24"/>
          <w:szCs w:val="24"/>
        </w:rPr>
        <w:t xml:space="preserve">     </w:t>
      </w:r>
      <w:r w:rsidR="00C653CD" w:rsidRPr="00C653CD">
        <w:rPr>
          <w:sz w:val="24"/>
          <w:szCs w:val="24"/>
        </w:rPr>
        <w:t xml:space="preserve">9.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A375CF">
        <w:rPr>
          <w:sz w:val="24"/>
          <w:szCs w:val="24"/>
        </w:rPr>
        <w:t>10</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A375CF">
        <w:rPr>
          <w:sz w:val="24"/>
          <w:szCs w:val="24"/>
        </w:rPr>
        <w:t>11</w:t>
      </w:r>
      <w:r w:rsidR="00C653CD" w:rsidRPr="00C653CD">
        <w:rPr>
          <w:sz w:val="24"/>
          <w:szCs w:val="24"/>
        </w:rPr>
        <w:t>.</w:t>
      </w:r>
      <w:r w:rsidR="00893DB1">
        <w:rPr>
          <w:sz w:val="24"/>
          <w:szCs w:val="24"/>
        </w:rPr>
        <w:t xml:space="preserve"> </w:t>
      </w:r>
      <w:r w:rsidR="00C653CD" w:rsidRPr="00C653CD">
        <w:rPr>
          <w:sz w:val="24"/>
          <w:szCs w:val="24"/>
        </w:rPr>
        <w:t>Verilen tekliflerin geçerlilik süresi, ihale tarihinden itibaren 60(Altmış) takvim günüdür.</w:t>
      </w:r>
    </w:p>
    <w:p w:rsidR="006E2058" w:rsidRDefault="00CC4431" w:rsidP="006E2058">
      <w:pPr>
        <w:shd w:val="clear" w:color="auto" w:fill="FFFFFF"/>
        <w:spacing w:after="15" w:line="240" w:lineRule="auto"/>
        <w:jc w:val="both"/>
        <w:rPr>
          <w:sz w:val="24"/>
          <w:szCs w:val="24"/>
        </w:rPr>
      </w:pPr>
      <w:r>
        <w:rPr>
          <w:sz w:val="24"/>
          <w:szCs w:val="24"/>
        </w:rPr>
        <w:t xml:space="preserve">     </w:t>
      </w:r>
      <w:r w:rsidR="00A375CF">
        <w:rPr>
          <w:sz w:val="24"/>
          <w:szCs w:val="24"/>
        </w:rPr>
        <w:t>12</w:t>
      </w:r>
      <w:r w:rsidR="00C653CD" w:rsidRPr="00C653CD">
        <w:rPr>
          <w:sz w:val="24"/>
          <w:szCs w:val="24"/>
        </w:rPr>
        <w:t>. Konsorsiyum olarak ihaleye teklif verilemez.</w:t>
      </w:r>
    </w:p>
    <w:p w:rsidR="006E2058" w:rsidRDefault="006E2058" w:rsidP="00A375CF">
      <w:pPr>
        <w:shd w:val="clear" w:color="auto" w:fill="FFFFFF"/>
        <w:spacing w:after="15" w:line="240" w:lineRule="auto"/>
        <w:jc w:val="both"/>
      </w:pPr>
      <w:r>
        <w:rPr>
          <w:sz w:val="24"/>
          <w:szCs w:val="24"/>
        </w:rPr>
        <w:t xml:space="preserve">   </w:t>
      </w:r>
      <w:r w:rsidRPr="006E2058">
        <w:rPr>
          <w:sz w:val="24"/>
          <w:szCs w:val="24"/>
        </w:rPr>
        <w:t xml:space="preserve">  </w:t>
      </w:r>
    </w:p>
    <w:p w:rsidR="006E2058" w:rsidRDefault="006E2058" w:rsidP="00A730BF">
      <w:pPr>
        <w:shd w:val="clear" w:color="auto" w:fill="FFFFFF"/>
        <w:spacing w:after="15" w:line="240" w:lineRule="auto"/>
        <w:jc w:val="both"/>
        <w:rPr>
          <w:sz w:val="24"/>
          <w:szCs w:val="24"/>
        </w:rPr>
      </w:pP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6733B3" w:rsidRDefault="001A2FB5" w:rsidP="006733B3">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A2FB5" w:rsidRPr="00B26550" w:rsidRDefault="001A2FB5" w:rsidP="00A730B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26550" w:rsidRPr="00B26550" w:rsidRDefault="00B26550" w:rsidP="00A730BF">
      <w:pPr>
        <w:spacing w:after="0"/>
        <w:jc w:val="both"/>
        <w:rPr>
          <w:sz w:val="24"/>
          <w:szCs w:val="24"/>
        </w:rPr>
      </w:pPr>
      <w:r w:rsidRPr="00B26550">
        <w:rPr>
          <w:sz w:val="24"/>
          <w:szCs w:val="24"/>
        </w:rPr>
        <w:t xml:space="preserve">        </w:t>
      </w:r>
    </w:p>
    <w:sectPr w:rsidR="00B26550" w:rsidRPr="00B26550" w:rsidSect="001A081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CF" w:rsidRDefault="00A038CF" w:rsidP="002B7823">
      <w:pPr>
        <w:spacing w:after="0" w:line="240" w:lineRule="auto"/>
      </w:pPr>
      <w:r>
        <w:separator/>
      </w:r>
    </w:p>
  </w:endnote>
  <w:endnote w:type="continuationSeparator" w:id="0">
    <w:p w:rsidR="00A038CF" w:rsidRDefault="00A038CF"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2971FA">
        <w:pPr>
          <w:pStyle w:val="Altbilgi"/>
          <w:jc w:val="center"/>
        </w:pPr>
        <w:fldSimple w:instr=" PAGE   \* MERGEFORMAT ">
          <w:r w:rsidR="003F6621">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CF" w:rsidRDefault="00A038CF" w:rsidP="002B7823">
      <w:pPr>
        <w:spacing w:after="0" w:line="240" w:lineRule="auto"/>
      </w:pPr>
      <w:r>
        <w:separator/>
      </w:r>
    </w:p>
  </w:footnote>
  <w:footnote w:type="continuationSeparator" w:id="0">
    <w:p w:rsidR="00A038CF" w:rsidRDefault="00A038CF"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26550"/>
    <w:rsid w:val="00046427"/>
    <w:rsid w:val="00055077"/>
    <w:rsid w:val="000A683A"/>
    <w:rsid w:val="000D51B4"/>
    <w:rsid w:val="0010684F"/>
    <w:rsid w:val="0012045B"/>
    <w:rsid w:val="001A081C"/>
    <w:rsid w:val="001A2FB5"/>
    <w:rsid w:val="001F5DD7"/>
    <w:rsid w:val="00202D0F"/>
    <w:rsid w:val="00237BF4"/>
    <w:rsid w:val="00255A04"/>
    <w:rsid w:val="0029031E"/>
    <w:rsid w:val="002971FA"/>
    <w:rsid w:val="002B7823"/>
    <w:rsid w:val="002D4884"/>
    <w:rsid w:val="002E3206"/>
    <w:rsid w:val="002E70D9"/>
    <w:rsid w:val="002F7F3D"/>
    <w:rsid w:val="0030147C"/>
    <w:rsid w:val="00307E21"/>
    <w:rsid w:val="00316ECE"/>
    <w:rsid w:val="00333088"/>
    <w:rsid w:val="00360994"/>
    <w:rsid w:val="00383A5D"/>
    <w:rsid w:val="00391A31"/>
    <w:rsid w:val="003A5A0D"/>
    <w:rsid w:val="003B1B6F"/>
    <w:rsid w:val="003E2805"/>
    <w:rsid w:val="003F6621"/>
    <w:rsid w:val="0042230C"/>
    <w:rsid w:val="004330D3"/>
    <w:rsid w:val="004477DF"/>
    <w:rsid w:val="004734BA"/>
    <w:rsid w:val="00482DB9"/>
    <w:rsid w:val="00493FD8"/>
    <w:rsid w:val="004B4726"/>
    <w:rsid w:val="004E7043"/>
    <w:rsid w:val="004F5A2C"/>
    <w:rsid w:val="0053302B"/>
    <w:rsid w:val="00542CE7"/>
    <w:rsid w:val="00543607"/>
    <w:rsid w:val="00562E29"/>
    <w:rsid w:val="00567D40"/>
    <w:rsid w:val="006733B3"/>
    <w:rsid w:val="00687C78"/>
    <w:rsid w:val="006A34E7"/>
    <w:rsid w:val="006E2058"/>
    <w:rsid w:val="00713F70"/>
    <w:rsid w:val="00732BF3"/>
    <w:rsid w:val="0073572D"/>
    <w:rsid w:val="00783555"/>
    <w:rsid w:val="007A1E39"/>
    <w:rsid w:val="007B3A63"/>
    <w:rsid w:val="007C6942"/>
    <w:rsid w:val="007D0362"/>
    <w:rsid w:val="007D0A13"/>
    <w:rsid w:val="00893DB1"/>
    <w:rsid w:val="008B3949"/>
    <w:rsid w:val="008F51B0"/>
    <w:rsid w:val="008F5A43"/>
    <w:rsid w:val="009468EF"/>
    <w:rsid w:val="00950C40"/>
    <w:rsid w:val="00987E5B"/>
    <w:rsid w:val="00A038CF"/>
    <w:rsid w:val="00A375CF"/>
    <w:rsid w:val="00A4251E"/>
    <w:rsid w:val="00A53FA6"/>
    <w:rsid w:val="00A64ED9"/>
    <w:rsid w:val="00A730BF"/>
    <w:rsid w:val="00AD47D8"/>
    <w:rsid w:val="00AE223A"/>
    <w:rsid w:val="00AE4412"/>
    <w:rsid w:val="00B26550"/>
    <w:rsid w:val="00B40193"/>
    <w:rsid w:val="00B5494C"/>
    <w:rsid w:val="00B65591"/>
    <w:rsid w:val="00BA6797"/>
    <w:rsid w:val="00BB0551"/>
    <w:rsid w:val="00C47232"/>
    <w:rsid w:val="00C653CD"/>
    <w:rsid w:val="00C7031E"/>
    <w:rsid w:val="00CC4431"/>
    <w:rsid w:val="00D90EB7"/>
    <w:rsid w:val="00DF0D26"/>
    <w:rsid w:val="00DF441C"/>
    <w:rsid w:val="00E81748"/>
    <w:rsid w:val="00EB2600"/>
    <w:rsid w:val="00EC6CFF"/>
    <w:rsid w:val="00EF2EB1"/>
    <w:rsid w:val="00F24523"/>
    <w:rsid w:val="00F27C63"/>
    <w:rsid w:val="00F40C89"/>
    <w:rsid w:val="00F824C7"/>
    <w:rsid w:val="00FD006F"/>
    <w:rsid w:val="00FF44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684</Words>
  <Characters>3901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ARYA</cp:lastModifiedBy>
  <cp:revision>52</cp:revision>
  <cp:lastPrinted>2017-06-13T13:31:00Z</cp:lastPrinted>
  <dcterms:created xsi:type="dcterms:W3CDTF">2013-04-11T10:46:00Z</dcterms:created>
  <dcterms:modified xsi:type="dcterms:W3CDTF">2017-06-13T13:33:00Z</dcterms:modified>
</cp:coreProperties>
</file>